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88B" w:rsidRDefault="007C2980"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980" w:rsidRDefault="007C2980"/>
    <w:p w:rsidR="007C2980" w:rsidRDefault="007C2980"/>
    <w:p w:rsidR="007C2980" w:rsidRPr="002E77EC" w:rsidRDefault="007C2980" w:rsidP="007C2980">
      <w:pPr>
        <w:widowControl w:val="0"/>
        <w:numPr>
          <w:ilvl w:val="0"/>
          <w:numId w:val="1"/>
        </w:numPr>
        <w:tabs>
          <w:tab w:val="left" w:pos="1081"/>
        </w:tabs>
        <w:spacing w:after="0" w:line="274" w:lineRule="exact"/>
        <w:ind w:left="1020" w:hanging="72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 xml:space="preserve">Музыкальный зал создан в </w:t>
      </w:r>
      <w:proofErr w:type="gramStart"/>
      <w:r w:rsidRPr="002E77EC">
        <w:rPr>
          <w:rStyle w:val="20"/>
          <w:rFonts w:eastAsiaTheme="minorHAnsi"/>
          <w:sz w:val="28"/>
          <w:szCs w:val="28"/>
        </w:rPr>
        <w:t>муниципальном  бюджетном</w:t>
      </w:r>
      <w:proofErr w:type="gramEnd"/>
      <w:r w:rsidRPr="002E77EC">
        <w:rPr>
          <w:rStyle w:val="20"/>
          <w:rFonts w:eastAsiaTheme="minorHAnsi"/>
          <w:sz w:val="28"/>
          <w:szCs w:val="28"/>
        </w:rPr>
        <w:t xml:space="preserve"> дошкольном образовательном учреждении центр развития ребенка детский сад № 28 «Дельфин» (далее - ДОУ) - и имеет многофункциональное значение: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1279"/>
        </w:tabs>
        <w:spacing w:after="0" w:line="274" w:lineRule="exact"/>
        <w:ind w:left="102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методическое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1279"/>
        </w:tabs>
        <w:spacing w:after="0" w:line="274" w:lineRule="exact"/>
        <w:ind w:left="102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эстетическое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1279"/>
        </w:tabs>
        <w:spacing w:after="0" w:line="274" w:lineRule="exact"/>
        <w:ind w:left="102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центр творческого развития</w:t>
      </w:r>
    </w:p>
    <w:p w:rsidR="007C2980" w:rsidRPr="002E77EC" w:rsidRDefault="007C2980" w:rsidP="007C2980">
      <w:pPr>
        <w:widowControl w:val="0"/>
        <w:numPr>
          <w:ilvl w:val="0"/>
          <w:numId w:val="1"/>
        </w:numPr>
        <w:tabs>
          <w:tab w:val="left" w:pos="509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Деятельность работы музыкального зала ДОУ разработано в соответствии с: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682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Федеральным законом от 29.12.2012 № 273 - ФЗ (ред. от 23.07.2013) «Об образовании в Российской федерации»;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682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Приказом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749"/>
        </w:tabs>
        <w:spacing w:after="0" w:line="274" w:lineRule="exact"/>
        <w:ind w:firstLine="600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ФЗ от 24.07 1998 № 124 -ФЗ (редакция от 25.11.2013 г.) «Об основных гарантиях ребенка в Российской Федерации»;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682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Приказом Минобрнауки РФ от 17.10.2013 г «Об утверждении федерального государственного образовательного стандарта дошкольного образования»;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691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Постановлением Главного государственного санитарного врача РФ от 15.05.2013 № 26 «Об утверждении СанПин 2.4.1. «</w:t>
      </w:r>
      <w:proofErr w:type="spellStart"/>
      <w:r w:rsidRPr="002E77EC">
        <w:rPr>
          <w:rStyle w:val="20"/>
          <w:rFonts w:eastAsiaTheme="minorHAnsi"/>
          <w:sz w:val="28"/>
          <w:szCs w:val="28"/>
        </w:rPr>
        <w:t>Санитарно</w:t>
      </w:r>
      <w:proofErr w:type="spellEnd"/>
      <w:r w:rsidRPr="002E77EC">
        <w:rPr>
          <w:rStyle w:val="20"/>
          <w:rFonts w:eastAsiaTheme="minorHAnsi"/>
          <w:sz w:val="28"/>
          <w:szCs w:val="28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687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Приказом Министерства труда и социальной защиты РФ от 18.10.2013 № 544 «Об утверждении профессиональных стандартов педагога»;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739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Уставом ДОУ.</w:t>
      </w:r>
    </w:p>
    <w:p w:rsidR="007C2980" w:rsidRPr="002E77EC" w:rsidRDefault="007C2980" w:rsidP="007C2980">
      <w:pPr>
        <w:widowControl w:val="0"/>
        <w:numPr>
          <w:ilvl w:val="0"/>
          <w:numId w:val="1"/>
        </w:numPr>
        <w:tabs>
          <w:tab w:val="left" w:pos="994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Руководство музыкальным залом осуществляется музыкальным руководителем.</w:t>
      </w:r>
    </w:p>
    <w:p w:rsidR="007C2980" w:rsidRPr="002E77EC" w:rsidRDefault="007C2980" w:rsidP="007C2980">
      <w:pPr>
        <w:widowControl w:val="0"/>
        <w:numPr>
          <w:ilvl w:val="0"/>
          <w:numId w:val="1"/>
        </w:numPr>
        <w:tabs>
          <w:tab w:val="left" w:pos="994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Основными направлениями работы музыкального руководителя являются: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878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проведение образовательной деятельности по музыкальному воспитанию, праздников, развлечений во всех возрастных группах;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739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мониторинг результатов музыкального развития детей;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878"/>
        </w:tabs>
        <w:spacing w:after="0" w:line="274" w:lineRule="exact"/>
        <w:ind w:firstLine="48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повышение квалификации и профессиональной компетенции музыкального руководителя;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859"/>
        </w:tabs>
        <w:spacing w:after="0" w:line="274" w:lineRule="exact"/>
        <w:ind w:left="60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стимулирования творчества детей, членов педагогического коллектива;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859"/>
        </w:tabs>
        <w:spacing w:after="0" w:line="274" w:lineRule="exact"/>
        <w:ind w:left="600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работа над самообразованием и самосовершенствованием;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807"/>
        </w:tabs>
        <w:spacing w:after="0" w:line="274" w:lineRule="exact"/>
        <w:ind w:firstLine="600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накопление музыкально - методического репертуара, аудиоматериала, наглядно - раздаточного материала, пособий по театрализованной деятельности детей,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878"/>
        </w:tabs>
        <w:spacing w:after="0" w:line="274" w:lineRule="exact"/>
        <w:ind w:firstLine="600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 xml:space="preserve">научно - методическое обеспечение </w:t>
      </w:r>
      <w:proofErr w:type="spellStart"/>
      <w:r w:rsidRPr="002E77EC">
        <w:rPr>
          <w:rStyle w:val="20"/>
          <w:rFonts w:eastAsiaTheme="minorHAnsi"/>
          <w:sz w:val="28"/>
          <w:szCs w:val="28"/>
        </w:rPr>
        <w:t>учебно</w:t>
      </w:r>
      <w:proofErr w:type="spellEnd"/>
      <w:r w:rsidRPr="002E77EC">
        <w:rPr>
          <w:rStyle w:val="20"/>
          <w:rFonts w:eastAsiaTheme="minorHAnsi"/>
          <w:sz w:val="28"/>
          <w:szCs w:val="28"/>
        </w:rPr>
        <w:t xml:space="preserve"> - воспитательной работы по музыкальному воспитанию дошкольников, учитывая требования ФГОС ДО;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878"/>
        </w:tabs>
        <w:spacing w:after="267" w:line="274" w:lineRule="exact"/>
        <w:ind w:firstLine="600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 xml:space="preserve">создание положительной </w:t>
      </w:r>
      <w:proofErr w:type="spellStart"/>
      <w:r w:rsidRPr="002E77EC">
        <w:rPr>
          <w:rStyle w:val="20"/>
          <w:rFonts w:eastAsiaTheme="minorHAnsi"/>
          <w:sz w:val="28"/>
          <w:szCs w:val="28"/>
        </w:rPr>
        <w:t>психо</w:t>
      </w:r>
      <w:proofErr w:type="spellEnd"/>
      <w:r w:rsidRPr="002E77EC">
        <w:rPr>
          <w:rStyle w:val="20"/>
          <w:rFonts w:eastAsiaTheme="minorHAnsi"/>
          <w:sz w:val="28"/>
          <w:szCs w:val="28"/>
        </w:rPr>
        <w:t xml:space="preserve"> - эмоциональной атмосферы на музыкальных занятиях.</w:t>
      </w:r>
    </w:p>
    <w:p w:rsidR="007C2980" w:rsidRPr="002E77EC" w:rsidRDefault="007C2980" w:rsidP="007C2980">
      <w:pPr>
        <w:keepNext/>
        <w:keepLines/>
        <w:widowControl w:val="0"/>
        <w:numPr>
          <w:ilvl w:val="0"/>
          <w:numId w:val="3"/>
        </w:numPr>
        <w:tabs>
          <w:tab w:val="left" w:pos="3180"/>
        </w:tabs>
        <w:spacing w:after="261" w:line="240" w:lineRule="exact"/>
        <w:ind w:left="2820"/>
        <w:jc w:val="both"/>
        <w:outlineLvl w:val="0"/>
        <w:rPr>
          <w:sz w:val="28"/>
          <w:szCs w:val="28"/>
        </w:rPr>
      </w:pPr>
      <w:bookmarkStart w:id="0" w:name="bookmark0"/>
      <w:r w:rsidRPr="002E77EC">
        <w:rPr>
          <w:rStyle w:val="10"/>
          <w:rFonts w:eastAsiaTheme="minorHAnsi"/>
          <w:b w:val="0"/>
          <w:bCs w:val="0"/>
          <w:sz w:val="28"/>
          <w:szCs w:val="28"/>
        </w:rPr>
        <w:lastRenderedPageBreak/>
        <w:t>Содержание музыкального зала.</w:t>
      </w:r>
      <w:bookmarkEnd w:id="0"/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3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План работы по музыкальному воспитанию.</w:t>
      </w:r>
    </w:p>
    <w:p w:rsidR="007C2980" w:rsidRPr="002E77EC" w:rsidRDefault="007C2980" w:rsidP="007C2980">
      <w:pPr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 xml:space="preserve">2.3. Литературы по дошкольному музыкальному воспитанию, </w:t>
      </w:r>
      <w:proofErr w:type="spellStart"/>
      <w:r w:rsidRPr="002E77EC">
        <w:rPr>
          <w:rStyle w:val="20"/>
          <w:rFonts w:eastAsiaTheme="minorHAnsi"/>
          <w:sz w:val="28"/>
          <w:szCs w:val="28"/>
        </w:rPr>
        <w:t>учебно</w:t>
      </w:r>
      <w:proofErr w:type="spellEnd"/>
      <w:r w:rsidRPr="002E77EC">
        <w:rPr>
          <w:rStyle w:val="20"/>
          <w:rFonts w:eastAsiaTheme="minorHAnsi"/>
          <w:sz w:val="28"/>
          <w:szCs w:val="28"/>
        </w:rPr>
        <w:t xml:space="preserve"> - методические пособия.</w:t>
      </w: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3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Детские музыкальные инструменты, ТСО.</w:t>
      </w: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3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Пособия для развития музыкально - ритмических движений.</w:t>
      </w:r>
    </w:p>
    <w:p w:rsidR="007C2980" w:rsidRDefault="007C2980" w:rsidP="007C2980">
      <w:pPr>
        <w:widowControl w:val="0"/>
        <w:numPr>
          <w:ilvl w:val="1"/>
          <w:numId w:val="3"/>
        </w:numPr>
        <w:tabs>
          <w:tab w:val="left" w:pos="533"/>
        </w:tabs>
        <w:spacing w:after="0" w:line="274" w:lineRule="exact"/>
        <w:jc w:val="both"/>
        <w:rPr>
          <w:rStyle w:val="20"/>
          <w:rFonts w:eastAsiaTheme="minorHAnsi"/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Пособия по приобщению детей к мировой и национальной музыкальной культуре.</w:t>
      </w: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Default="007C2980" w:rsidP="007C2980">
      <w:pPr>
        <w:tabs>
          <w:tab w:val="left" w:pos="533"/>
        </w:tabs>
        <w:jc w:val="both"/>
        <w:rPr>
          <w:rStyle w:val="20"/>
          <w:rFonts w:eastAsiaTheme="minorHAnsi"/>
          <w:sz w:val="28"/>
          <w:szCs w:val="28"/>
        </w:rPr>
      </w:pPr>
    </w:p>
    <w:p w:rsidR="007C2980" w:rsidRPr="002E77EC" w:rsidRDefault="007C2980" w:rsidP="007C2980">
      <w:pPr>
        <w:tabs>
          <w:tab w:val="left" w:pos="533"/>
        </w:tabs>
        <w:jc w:val="both"/>
        <w:rPr>
          <w:sz w:val="28"/>
          <w:szCs w:val="28"/>
        </w:rPr>
        <w:sectPr w:rsidR="007C2980" w:rsidRPr="002E77EC">
          <w:headerReference w:type="even" r:id="rId6"/>
          <w:pgSz w:w="11900" w:h="16840"/>
          <w:pgMar w:top="2096" w:right="459" w:bottom="1424" w:left="1937" w:header="0" w:footer="3" w:gutter="0"/>
          <w:cols w:space="720"/>
          <w:noEndnote/>
          <w:docGrid w:linePitch="360"/>
        </w:sectPr>
      </w:pP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6"/>
        </w:tabs>
        <w:spacing w:after="0" w:line="240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lastRenderedPageBreak/>
        <w:t>Музыкально - дидактические игры.</w:t>
      </w: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6"/>
        </w:tabs>
        <w:spacing w:after="0" w:line="240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Наглядный материал по слушанию музыкальных произведений, пению песен.</w:t>
      </w: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6"/>
        </w:tabs>
        <w:spacing w:after="275" w:line="240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Атрибуты к праздникам.</w:t>
      </w:r>
    </w:p>
    <w:p w:rsidR="007C2980" w:rsidRPr="002E77EC" w:rsidRDefault="007C2980" w:rsidP="007C2980">
      <w:pPr>
        <w:keepNext/>
        <w:keepLines/>
        <w:widowControl w:val="0"/>
        <w:numPr>
          <w:ilvl w:val="0"/>
          <w:numId w:val="3"/>
        </w:numPr>
        <w:tabs>
          <w:tab w:val="left" w:pos="1548"/>
        </w:tabs>
        <w:spacing w:after="0" w:line="274" w:lineRule="exact"/>
        <w:ind w:left="1180"/>
        <w:jc w:val="both"/>
        <w:outlineLvl w:val="0"/>
        <w:rPr>
          <w:sz w:val="28"/>
          <w:szCs w:val="28"/>
        </w:rPr>
      </w:pPr>
      <w:bookmarkStart w:id="1" w:name="bookmark1"/>
      <w:r w:rsidRPr="002E77EC">
        <w:rPr>
          <w:rStyle w:val="10"/>
          <w:rFonts w:eastAsiaTheme="minorHAnsi"/>
          <w:b w:val="0"/>
          <w:bCs w:val="0"/>
          <w:sz w:val="28"/>
          <w:szCs w:val="28"/>
        </w:rPr>
        <w:t>Организация образовательного процесса в музыкальном зале.</w:t>
      </w:r>
      <w:bookmarkEnd w:id="1"/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1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Разработка и утверждение рабочих программ по музыкальному воспитанию, планов.</w:t>
      </w: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6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Организация и осуществление музыкальных мероприятий и развлечений в ДОУ.</w:t>
      </w: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50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Организация дифференцированной работы с педагогами по оказанию практической помощи в планировании, подготовке и проведении процесса музыкального развития детей.</w:t>
      </w: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46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организация и проведение утренников, развлечений, направленных на повышение музыкального развития детей.</w:t>
      </w: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6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Организация совместной работы с родителями по музыкальному воспитанию детей.</w:t>
      </w:r>
    </w:p>
    <w:p w:rsidR="007C2980" w:rsidRPr="002E77EC" w:rsidRDefault="007C2980" w:rsidP="007C2980">
      <w:pPr>
        <w:keepNext/>
        <w:keepLines/>
        <w:widowControl w:val="0"/>
        <w:numPr>
          <w:ilvl w:val="0"/>
          <w:numId w:val="3"/>
        </w:numPr>
        <w:tabs>
          <w:tab w:val="left" w:pos="2463"/>
        </w:tabs>
        <w:spacing w:after="0" w:line="274" w:lineRule="exact"/>
        <w:ind w:left="2100"/>
        <w:jc w:val="both"/>
        <w:outlineLvl w:val="0"/>
        <w:rPr>
          <w:sz w:val="28"/>
          <w:szCs w:val="28"/>
        </w:rPr>
      </w:pPr>
      <w:bookmarkStart w:id="2" w:name="bookmark2"/>
      <w:r w:rsidRPr="002E77EC">
        <w:rPr>
          <w:rStyle w:val="10"/>
          <w:rFonts w:eastAsiaTheme="minorHAnsi"/>
          <w:b w:val="0"/>
          <w:bCs w:val="0"/>
          <w:sz w:val="28"/>
          <w:szCs w:val="28"/>
        </w:rPr>
        <w:t>Принципы организации музыкального зала.</w:t>
      </w:r>
      <w:bookmarkEnd w:id="2"/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многофункциональность;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содержательность;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современность;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доступность;</w:t>
      </w:r>
    </w:p>
    <w:p w:rsidR="007C2980" w:rsidRPr="002E77EC" w:rsidRDefault="007C2980" w:rsidP="007C2980">
      <w:pPr>
        <w:widowControl w:val="0"/>
        <w:numPr>
          <w:ilvl w:val="0"/>
          <w:numId w:val="2"/>
        </w:numPr>
        <w:tabs>
          <w:tab w:val="left" w:pos="262"/>
        </w:tabs>
        <w:spacing w:after="24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эстетичность;</w:t>
      </w:r>
    </w:p>
    <w:p w:rsidR="007C2980" w:rsidRPr="002E77EC" w:rsidRDefault="007C2980" w:rsidP="007C2980">
      <w:pPr>
        <w:keepNext/>
        <w:keepLines/>
        <w:widowControl w:val="0"/>
        <w:numPr>
          <w:ilvl w:val="0"/>
          <w:numId w:val="3"/>
        </w:numPr>
        <w:tabs>
          <w:tab w:val="left" w:pos="4018"/>
        </w:tabs>
        <w:spacing w:after="0" w:line="274" w:lineRule="exact"/>
        <w:ind w:left="3660"/>
        <w:jc w:val="both"/>
        <w:outlineLvl w:val="0"/>
        <w:rPr>
          <w:sz w:val="28"/>
          <w:szCs w:val="28"/>
        </w:rPr>
      </w:pPr>
      <w:bookmarkStart w:id="3" w:name="bookmark3"/>
      <w:r w:rsidRPr="002E77EC">
        <w:rPr>
          <w:rStyle w:val="120"/>
          <w:rFonts w:eastAsiaTheme="minorHAnsi"/>
          <w:b w:val="0"/>
          <w:bCs w:val="0"/>
          <w:sz w:val="28"/>
          <w:szCs w:val="28"/>
        </w:rPr>
        <w:t>Порядок работы.</w:t>
      </w:r>
      <w:bookmarkEnd w:id="3"/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1"/>
        </w:tabs>
        <w:spacing w:after="0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Музыкальный зал ДОУ является рабочим местом музыкального руководителя.</w:t>
      </w:r>
    </w:p>
    <w:p w:rsidR="007C2980" w:rsidRPr="002E77EC" w:rsidRDefault="007C2980" w:rsidP="007C2980">
      <w:pPr>
        <w:widowControl w:val="0"/>
        <w:numPr>
          <w:ilvl w:val="1"/>
          <w:numId w:val="3"/>
        </w:numPr>
        <w:tabs>
          <w:tab w:val="left" w:pos="531"/>
        </w:tabs>
        <w:spacing w:after="507" w:line="274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Музыкальный руководитель ДОУ работает по графику, утвержденному заведующим.</w:t>
      </w:r>
    </w:p>
    <w:p w:rsidR="007C2980" w:rsidRPr="002E77EC" w:rsidRDefault="007C2980" w:rsidP="007C2980">
      <w:pPr>
        <w:keepNext/>
        <w:keepLines/>
        <w:widowControl w:val="0"/>
        <w:numPr>
          <w:ilvl w:val="0"/>
          <w:numId w:val="3"/>
        </w:numPr>
        <w:tabs>
          <w:tab w:val="left" w:pos="3263"/>
        </w:tabs>
        <w:spacing w:after="0" w:line="240" w:lineRule="exact"/>
        <w:ind w:left="2900"/>
        <w:jc w:val="both"/>
        <w:outlineLvl w:val="0"/>
        <w:rPr>
          <w:sz w:val="28"/>
          <w:szCs w:val="28"/>
        </w:rPr>
      </w:pPr>
      <w:bookmarkStart w:id="4" w:name="bookmark4"/>
      <w:r w:rsidRPr="002E77EC">
        <w:rPr>
          <w:rStyle w:val="120"/>
          <w:rFonts w:eastAsiaTheme="minorHAnsi"/>
          <w:b w:val="0"/>
          <w:bCs w:val="0"/>
          <w:sz w:val="28"/>
          <w:szCs w:val="28"/>
        </w:rPr>
        <w:t>Средства и материальная база.</w:t>
      </w:r>
      <w:bookmarkEnd w:id="4"/>
    </w:p>
    <w:p w:rsidR="007C2980" w:rsidRPr="002E77EC" w:rsidRDefault="007C2980" w:rsidP="007C2980">
      <w:pPr>
        <w:spacing w:line="240" w:lineRule="exact"/>
        <w:jc w:val="both"/>
        <w:rPr>
          <w:sz w:val="28"/>
          <w:szCs w:val="28"/>
        </w:rPr>
      </w:pPr>
      <w:r w:rsidRPr="002E77EC">
        <w:rPr>
          <w:rStyle w:val="20"/>
          <w:rFonts w:eastAsiaTheme="minorHAnsi"/>
          <w:sz w:val="28"/>
          <w:szCs w:val="28"/>
        </w:rPr>
        <w:t>Оснащение музыкального зала проводится за счет бюджетного финансирования.</w:t>
      </w:r>
    </w:p>
    <w:p w:rsidR="007C2980" w:rsidRPr="002E77EC" w:rsidRDefault="007C2980" w:rsidP="007C2980">
      <w:pPr>
        <w:spacing w:line="240" w:lineRule="exact"/>
        <w:jc w:val="both"/>
        <w:rPr>
          <w:sz w:val="28"/>
          <w:szCs w:val="28"/>
        </w:rPr>
      </w:pPr>
    </w:p>
    <w:p w:rsidR="007C2980" w:rsidRDefault="007C2980">
      <w:bookmarkStart w:id="5" w:name="_GoBack"/>
      <w:bookmarkEnd w:id="5"/>
    </w:p>
    <w:sectPr w:rsidR="007C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A13" w:rsidRDefault="007C2980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5pt;margin-top:77.9pt;width:111.35pt;height:9.6pt;z-index:-25165721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17A13" w:rsidRDefault="007C2980">
                <w:pPr>
                  <w:spacing w:line="240" w:lineRule="auto"/>
                </w:pPr>
                <w:r>
                  <w:rPr>
                    <w:rStyle w:val="a4"/>
                    <w:rFonts w:eastAsiaTheme="minorHAnsi"/>
                    <w:b w:val="0"/>
                    <w:bCs w:val="0"/>
                  </w:rPr>
                  <w:t>!.Общие положения.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752D"/>
    <w:multiLevelType w:val="multilevel"/>
    <w:tmpl w:val="09BA8F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BDD5CB6"/>
    <w:multiLevelType w:val="multilevel"/>
    <w:tmpl w:val="D496FF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8D7D18"/>
    <w:multiLevelType w:val="multilevel"/>
    <w:tmpl w:val="AC12C3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980"/>
    <w:rsid w:val="0060288B"/>
    <w:rsid w:val="007C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35C5BF"/>
  <w15:chartTrackingRefBased/>
  <w15:docId w15:val="{EEB28BE6-4D7F-4CDB-B75C-5CD33D4B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7C29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7C29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Колонтитул_"/>
    <w:basedOn w:val="a0"/>
    <w:rsid w:val="007C29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7C29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rsid w:val="007C29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"/>
    <w:basedOn w:val="1"/>
    <w:rsid w:val="007C29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(2)_"/>
    <w:basedOn w:val="a0"/>
    <w:rsid w:val="007C29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0">
    <w:name w:val="Заголовок №1 (2)"/>
    <w:basedOn w:val="12"/>
    <w:rsid w:val="007C29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2020-03-26T10:51:00Z</dcterms:created>
  <dcterms:modified xsi:type="dcterms:W3CDTF">2020-03-26T10:52:00Z</dcterms:modified>
</cp:coreProperties>
</file>