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50A" w:rsidRPr="009F350A" w:rsidRDefault="005A6580" w:rsidP="002A73B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580" w:rsidRDefault="005A6580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580" w:rsidRDefault="005A6580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580" w:rsidRDefault="005A6580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580" w:rsidRDefault="005A6580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50A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110B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110BB" w:rsidRPr="00F110BB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   учебный график является локальным нормативным документом, регламентирующим общие требования к организации образовательного процесса в 201</w:t>
      </w:r>
      <w:r w:rsidR="00934A8A">
        <w:rPr>
          <w:rFonts w:ascii="Times New Roman" w:hAnsi="Times New Roman" w:cs="Times New Roman"/>
          <w:sz w:val="28"/>
          <w:szCs w:val="28"/>
        </w:rPr>
        <w:t>9-2020</w:t>
      </w:r>
      <w:r w:rsidRPr="00F110BB">
        <w:rPr>
          <w:rFonts w:ascii="Times New Roman" w:hAnsi="Times New Roman" w:cs="Times New Roman"/>
          <w:sz w:val="28"/>
          <w:szCs w:val="28"/>
        </w:rPr>
        <w:t xml:space="preserve"> учебном году в </w:t>
      </w:r>
      <w:r w:rsidR="002A73B2">
        <w:rPr>
          <w:rFonts w:ascii="Times New Roman" w:hAnsi="Times New Roman" w:cs="Times New Roman"/>
          <w:sz w:val="28"/>
          <w:szCs w:val="28"/>
        </w:rPr>
        <w:t>М</w:t>
      </w:r>
      <w:r w:rsidRPr="00F110BB">
        <w:rPr>
          <w:rFonts w:ascii="Times New Roman" w:hAnsi="Times New Roman" w:cs="Times New Roman"/>
          <w:sz w:val="28"/>
          <w:szCs w:val="28"/>
        </w:rPr>
        <w:t>униципальном бюджетном дошколь</w:t>
      </w:r>
      <w:r w:rsidR="002A73B2">
        <w:rPr>
          <w:rFonts w:ascii="Times New Roman" w:hAnsi="Times New Roman" w:cs="Times New Roman"/>
          <w:sz w:val="28"/>
          <w:szCs w:val="28"/>
        </w:rPr>
        <w:t xml:space="preserve">ном образовательном учреждении </w:t>
      </w:r>
      <w:r w:rsidR="00EA3E58">
        <w:rPr>
          <w:rFonts w:ascii="Times New Roman" w:hAnsi="Times New Roman" w:cs="Times New Roman"/>
          <w:sz w:val="28"/>
          <w:szCs w:val="28"/>
        </w:rPr>
        <w:t xml:space="preserve">Центр Развития Ребенка </w:t>
      </w:r>
      <w:r w:rsidR="00F110BB">
        <w:rPr>
          <w:rFonts w:ascii="Times New Roman" w:hAnsi="Times New Roman" w:cs="Times New Roman"/>
          <w:sz w:val="28"/>
          <w:szCs w:val="28"/>
        </w:rPr>
        <w:t>детский сад </w:t>
      </w:r>
      <w:r w:rsidR="00EA3E58">
        <w:rPr>
          <w:rFonts w:ascii="Times New Roman" w:hAnsi="Times New Roman" w:cs="Times New Roman"/>
          <w:sz w:val="28"/>
          <w:szCs w:val="28"/>
        </w:rPr>
        <w:t>№28</w:t>
      </w:r>
      <w:r w:rsidR="00F110BB">
        <w:rPr>
          <w:rFonts w:ascii="Times New Roman" w:hAnsi="Times New Roman" w:cs="Times New Roman"/>
          <w:sz w:val="28"/>
          <w:szCs w:val="28"/>
        </w:rPr>
        <w:t xml:space="preserve"> «</w:t>
      </w:r>
      <w:r w:rsidR="00EA3E58">
        <w:rPr>
          <w:rFonts w:ascii="Times New Roman" w:hAnsi="Times New Roman" w:cs="Times New Roman"/>
          <w:sz w:val="28"/>
          <w:szCs w:val="28"/>
        </w:rPr>
        <w:t>Дельфин</w:t>
      </w:r>
      <w:proofErr w:type="gramStart"/>
      <w:r w:rsidR="00F110BB">
        <w:rPr>
          <w:rFonts w:ascii="Times New Roman" w:hAnsi="Times New Roman" w:cs="Times New Roman"/>
          <w:sz w:val="28"/>
          <w:szCs w:val="28"/>
        </w:rPr>
        <w:t>»</w:t>
      </w:r>
      <w:r w:rsidR="00EA3E58">
        <w:rPr>
          <w:rFonts w:ascii="Times New Roman" w:hAnsi="Times New Roman" w:cs="Times New Roman"/>
          <w:sz w:val="28"/>
          <w:szCs w:val="28"/>
        </w:rPr>
        <w:t xml:space="preserve"> </w:t>
      </w:r>
      <w:r w:rsidR="002A73B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350A" w:rsidRPr="00F110BB" w:rsidRDefault="009F350A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</w:t>
      </w:r>
      <w:r w:rsidR="002A73B2">
        <w:rPr>
          <w:rFonts w:ascii="Times New Roman" w:hAnsi="Times New Roman" w:cs="Times New Roman"/>
          <w:sz w:val="28"/>
          <w:szCs w:val="28"/>
        </w:rPr>
        <w:tab/>
      </w:r>
      <w:r w:rsidRPr="00F110BB">
        <w:rPr>
          <w:rFonts w:ascii="Times New Roman" w:hAnsi="Times New Roman" w:cs="Times New Roman"/>
          <w:sz w:val="28"/>
          <w:szCs w:val="28"/>
        </w:rPr>
        <w:t>Календарный учебный график МБДОУ разработан в соответствии со следующими нормативными документами: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29.12.2012 г. (статья 2, пункт 9)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организациях»; </w:t>
      </w:r>
    </w:p>
    <w:p w:rsidR="009F350A" w:rsidRPr="00F110BB" w:rsidRDefault="009F350A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</w:t>
      </w:r>
      <w:r w:rsidR="002A73B2">
        <w:rPr>
          <w:rFonts w:ascii="Times New Roman" w:hAnsi="Times New Roman" w:cs="Times New Roman"/>
          <w:sz w:val="28"/>
          <w:szCs w:val="28"/>
        </w:rPr>
        <w:tab/>
      </w:r>
      <w:r w:rsidRPr="00F110BB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 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Уставом ДОУ.  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 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 учебного графика включает в себя следующие сведения: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режим работы ДОУ;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продолжительность учебного года;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9F350A" w:rsidRPr="00F110BB" w:rsidRDefault="00F110BB" w:rsidP="00EB775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EB7758">
        <w:rPr>
          <w:rFonts w:ascii="Times New Roman" w:hAnsi="Times New Roman" w:cs="Times New Roman"/>
          <w:sz w:val="28"/>
          <w:szCs w:val="28"/>
        </w:rPr>
        <w:t>проведения мониторинга</w:t>
      </w:r>
      <w:r w:rsidR="009F350A" w:rsidRPr="00F110BB">
        <w:rPr>
          <w:rFonts w:ascii="Times New Roman" w:hAnsi="Times New Roman" w:cs="Times New Roman"/>
          <w:sz w:val="28"/>
          <w:szCs w:val="28"/>
        </w:rPr>
        <w:t>;</w:t>
      </w:r>
    </w:p>
    <w:p w:rsidR="009F350A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EB7758" w:rsidRPr="00EB7758" w:rsidRDefault="00EB7758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B77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EB7758">
        <w:rPr>
          <w:rFonts w:ascii="Times New Roman" w:hAnsi="Times New Roman" w:cs="Times New Roman"/>
          <w:bCs/>
          <w:sz w:val="28"/>
          <w:szCs w:val="28"/>
          <w:lang w:eastAsia="ru-RU"/>
        </w:rPr>
        <w:t>мероприятия, проводимые в летний оздоровительный период</w:t>
      </w:r>
    </w:p>
    <w:p w:rsidR="009F350A" w:rsidRPr="00F110BB" w:rsidRDefault="00447FD9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ДОУ: 1</w:t>
      </w:r>
      <w:r w:rsidRPr="00447FD9">
        <w:rPr>
          <w:rFonts w:ascii="Times New Roman" w:hAnsi="Times New Roman" w:cs="Times New Roman"/>
          <w:sz w:val="28"/>
          <w:szCs w:val="28"/>
        </w:rPr>
        <w:t>2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часов (с 7.</w:t>
      </w:r>
      <w:r w:rsidRPr="00447FD9">
        <w:rPr>
          <w:rFonts w:ascii="Times New Roman" w:hAnsi="Times New Roman" w:cs="Times New Roman"/>
          <w:sz w:val="28"/>
          <w:szCs w:val="28"/>
        </w:rPr>
        <w:t>0</w:t>
      </w:r>
      <w:r w:rsidR="002A73B2">
        <w:rPr>
          <w:rFonts w:ascii="Times New Roman" w:hAnsi="Times New Roman" w:cs="Times New Roman"/>
          <w:sz w:val="28"/>
          <w:szCs w:val="28"/>
        </w:rPr>
        <w:t>0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– 1</w:t>
      </w:r>
      <w:r w:rsidRPr="00447FD9">
        <w:rPr>
          <w:rFonts w:ascii="Times New Roman" w:hAnsi="Times New Roman" w:cs="Times New Roman"/>
          <w:sz w:val="28"/>
          <w:szCs w:val="28"/>
        </w:rPr>
        <w:t>9</w:t>
      </w:r>
      <w:r w:rsidR="009F350A" w:rsidRPr="00F110BB">
        <w:rPr>
          <w:rFonts w:ascii="Times New Roman" w:hAnsi="Times New Roman" w:cs="Times New Roman"/>
          <w:sz w:val="28"/>
          <w:szCs w:val="28"/>
        </w:rPr>
        <w:t>.</w:t>
      </w:r>
      <w:r w:rsidR="00934A8A">
        <w:rPr>
          <w:rFonts w:ascii="Times New Roman" w:hAnsi="Times New Roman" w:cs="Times New Roman"/>
          <w:sz w:val="28"/>
          <w:szCs w:val="28"/>
        </w:rPr>
        <w:t>0</w:t>
      </w:r>
      <w:r w:rsidR="009F350A" w:rsidRPr="00F110BB">
        <w:rPr>
          <w:rFonts w:ascii="Times New Roman" w:hAnsi="Times New Roman" w:cs="Times New Roman"/>
          <w:sz w:val="28"/>
          <w:szCs w:val="28"/>
        </w:rPr>
        <w:t>0),  рабочая неделя состоит из 5 дней, суббота и воскресен</w:t>
      </w:r>
      <w:r w:rsidR="00EA7A09">
        <w:rPr>
          <w:rFonts w:ascii="Times New Roman" w:hAnsi="Times New Roman" w:cs="Times New Roman"/>
          <w:sz w:val="28"/>
          <w:szCs w:val="28"/>
        </w:rPr>
        <w:t>ь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е </w:t>
      </w:r>
      <w:r w:rsidR="00EA7A09">
        <w:rPr>
          <w:rFonts w:ascii="Times New Roman" w:hAnsi="Times New Roman" w:cs="Times New Roman"/>
          <w:sz w:val="28"/>
          <w:szCs w:val="28"/>
        </w:rPr>
        <w:t>–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выходные дни. Согласно статье 112 Трудового Кодекса Российской Федерации, а также Постановления о переносе выходных дней Правительства РФ от 24.09.2015 г. № 1017  в  календарном учебном графике учтены нерабочие (выходные и праздничные) дни.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36 недель (1 и 2 полугодия) без учета каникулярного времени.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ДО  целевые</w:t>
      </w:r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 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</w:t>
      </w:r>
      <w:r w:rsidRPr="00F110BB">
        <w:rPr>
          <w:rFonts w:ascii="Times New Roman" w:hAnsi="Times New Roman" w:cs="Times New Roman"/>
          <w:sz w:val="28"/>
          <w:szCs w:val="28"/>
        </w:rPr>
        <w:lastRenderedPageBreak/>
        <w:t xml:space="preserve">дальнейшего планирования) в </w:t>
      </w:r>
      <w:r w:rsidR="00F110BB">
        <w:rPr>
          <w:rFonts w:ascii="Times New Roman" w:hAnsi="Times New Roman" w:cs="Times New Roman"/>
          <w:sz w:val="28"/>
          <w:szCs w:val="28"/>
        </w:rPr>
        <w:t xml:space="preserve">начале и </w:t>
      </w:r>
      <w:r w:rsidRPr="00F110BB">
        <w:rPr>
          <w:rFonts w:ascii="Times New Roman" w:hAnsi="Times New Roman" w:cs="Times New Roman"/>
          <w:sz w:val="28"/>
          <w:szCs w:val="28"/>
        </w:rPr>
        <w:t>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Праздники для воспитанников в течение учебного года планируются в соответствии с Годовым планом работы ДОУ на учебный</w:t>
      </w:r>
      <w:r w:rsidR="00F110BB">
        <w:rPr>
          <w:rFonts w:ascii="Times New Roman" w:hAnsi="Times New Roman" w:cs="Times New Roman"/>
          <w:sz w:val="28"/>
          <w:szCs w:val="28"/>
        </w:rPr>
        <w:t xml:space="preserve"> год</w:t>
      </w:r>
      <w:r w:rsidRPr="00F110BB">
        <w:rPr>
          <w:rFonts w:ascii="Times New Roman" w:hAnsi="Times New Roman" w:cs="Times New Roman"/>
          <w:sz w:val="28"/>
          <w:szCs w:val="28"/>
        </w:rPr>
        <w:t>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Организация каникулярного отдых</w:t>
      </w:r>
      <w:r w:rsidR="007226E3">
        <w:rPr>
          <w:rFonts w:ascii="Times New Roman" w:hAnsi="Times New Roman" w:cs="Times New Roman"/>
          <w:sz w:val="28"/>
          <w:szCs w:val="28"/>
        </w:rPr>
        <w:t>а в детском саду</w:t>
      </w:r>
      <w:r w:rsidRPr="00F110BB">
        <w:rPr>
          <w:rFonts w:ascii="Times New Roman" w:hAnsi="Times New Roman" w:cs="Times New Roman"/>
          <w:sz w:val="28"/>
          <w:szCs w:val="28"/>
        </w:rPr>
        <w:t xml:space="preserve">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7226E3" w:rsidRDefault="002A73B2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</w:t>
      </w:r>
      <w:r w:rsidR="009F350A" w:rsidRPr="00F110BB">
        <w:rPr>
          <w:rFonts w:ascii="Times New Roman" w:hAnsi="Times New Roman" w:cs="Times New Roman"/>
          <w:sz w:val="28"/>
          <w:szCs w:val="28"/>
        </w:rPr>
        <w:t>образовательная работа в летний оздоровительный период планируется в соответствии</w:t>
      </w:r>
      <w:r w:rsidR="00EA7A09">
        <w:rPr>
          <w:rFonts w:ascii="Times New Roman" w:hAnsi="Times New Roman" w:cs="Times New Roman"/>
          <w:sz w:val="28"/>
          <w:szCs w:val="28"/>
        </w:rPr>
        <w:t xml:space="preserve"> с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Планом работы на летний период,   а также с уче</w:t>
      </w:r>
      <w:r w:rsidR="00F110BB">
        <w:rPr>
          <w:rFonts w:ascii="Times New Roman" w:hAnsi="Times New Roman" w:cs="Times New Roman"/>
          <w:sz w:val="28"/>
          <w:szCs w:val="28"/>
        </w:rPr>
        <w:t>том климатических условий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 учебный гр</w:t>
      </w:r>
      <w:r w:rsidR="00136F3C">
        <w:rPr>
          <w:rFonts w:ascii="Times New Roman" w:hAnsi="Times New Roman" w:cs="Times New Roman"/>
          <w:sz w:val="28"/>
          <w:szCs w:val="28"/>
        </w:rPr>
        <w:t>афик обсуждается и принимается п</w:t>
      </w:r>
      <w:r w:rsidRPr="00F110BB">
        <w:rPr>
          <w:rFonts w:ascii="Times New Roman" w:hAnsi="Times New Roman" w:cs="Times New Roman"/>
          <w:sz w:val="28"/>
          <w:szCs w:val="28"/>
        </w:rPr>
        <w:t xml:space="preserve">едагогическим советом, утверждается приказом заведующего  ДОУ до начала учебного года. Все изменения, вносимые в 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годовой  учебный</w:t>
      </w:r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9F350A" w:rsidRPr="00F110BB" w:rsidRDefault="00597E3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F110BB" w:rsidRPr="00F110BB">
        <w:rPr>
          <w:rFonts w:ascii="Times New Roman" w:hAnsi="Times New Roman" w:cs="Times New Roman"/>
          <w:sz w:val="28"/>
          <w:szCs w:val="28"/>
        </w:rPr>
        <w:t xml:space="preserve"> дошколь</w:t>
      </w:r>
      <w:r>
        <w:rPr>
          <w:rFonts w:ascii="Times New Roman" w:hAnsi="Times New Roman" w:cs="Times New Roman"/>
          <w:sz w:val="28"/>
          <w:szCs w:val="28"/>
        </w:rPr>
        <w:t>ное образовательное учреждение</w:t>
      </w:r>
      <w:r w:rsidR="00F110BB">
        <w:rPr>
          <w:rFonts w:ascii="Times New Roman" w:hAnsi="Times New Roman" w:cs="Times New Roman"/>
          <w:sz w:val="28"/>
          <w:szCs w:val="28"/>
        </w:rPr>
        <w:t xml:space="preserve"> </w:t>
      </w:r>
      <w:r w:rsidR="00447FD9">
        <w:rPr>
          <w:rFonts w:ascii="Times New Roman" w:hAnsi="Times New Roman" w:cs="Times New Roman"/>
          <w:sz w:val="28"/>
          <w:szCs w:val="28"/>
        </w:rPr>
        <w:t xml:space="preserve">Центр Развития Ребенка </w:t>
      </w:r>
      <w:r w:rsidR="00F110BB">
        <w:rPr>
          <w:rFonts w:ascii="Times New Roman" w:hAnsi="Times New Roman" w:cs="Times New Roman"/>
          <w:sz w:val="28"/>
          <w:szCs w:val="28"/>
        </w:rPr>
        <w:t>детский сад </w:t>
      </w:r>
      <w:r w:rsidR="00447FD9">
        <w:rPr>
          <w:rFonts w:ascii="Times New Roman" w:hAnsi="Times New Roman" w:cs="Times New Roman"/>
          <w:sz w:val="28"/>
          <w:szCs w:val="28"/>
        </w:rPr>
        <w:t>№28</w:t>
      </w:r>
      <w:r w:rsidR="00F110BB">
        <w:rPr>
          <w:rFonts w:ascii="Times New Roman" w:hAnsi="Times New Roman" w:cs="Times New Roman"/>
          <w:sz w:val="28"/>
          <w:szCs w:val="28"/>
        </w:rPr>
        <w:t xml:space="preserve"> </w:t>
      </w:r>
      <w:r w:rsidR="00447FD9">
        <w:rPr>
          <w:rFonts w:ascii="Times New Roman" w:hAnsi="Times New Roman" w:cs="Times New Roman"/>
          <w:sz w:val="28"/>
          <w:szCs w:val="28"/>
        </w:rPr>
        <w:t>«Дельфин»</w:t>
      </w:r>
      <w:r w:rsidR="002A73B2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календарным учебным графиком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E3A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F350A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образовательного процесса</w:t>
      </w:r>
    </w:p>
    <w:p w:rsidR="00597E3A" w:rsidRPr="00F110BB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3449"/>
        <w:gridCol w:w="628"/>
        <w:gridCol w:w="336"/>
        <w:gridCol w:w="2087"/>
        <w:gridCol w:w="1121"/>
        <w:gridCol w:w="2126"/>
      </w:tblGrid>
      <w:tr w:rsidR="009F350A" w:rsidRPr="00F110BB" w:rsidTr="00FF65A1">
        <w:tc>
          <w:tcPr>
            <w:tcW w:w="9747" w:type="dxa"/>
            <w:gridSpan w:val="6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1. Режим работы учреждения</w:t>
            </w:r>
          </w:p>
        </w:tc>
      </w:tr>
      <w:tr w:rsidR="009F350A" w:rsidRPr="00F110BB" w:rsidTr="00FF65A1">
        <w:trPr>
          <w:trHeight w:val="270"/>
        </w:trPr>
        <w:tc>
          <w:tcPr>
            <w:tcW w:w="4413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Продолжительность учебной недели</w:t>
            </w:r>
          </w:p>
        </w:tc>
        <w:tc>
          <w:tcPr>
            <w:tcW w:w="5334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9F350A" w:rsidRPr="00F110BB" w:rsidTr="00FF65A1">
        <w:trPr>
          <w:trHeight w:val="240"/>
        </w:trPr>
        <w:tc>
          <w:tcPr>
            <w:tcW w:w="4413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Время работы возрастных групп</w:t>
            </w:r>
          </w:p>
        </w:tc>
        <w:tc>
          <w:tcPr>
            <w:tcW w:w="5334" w:type="dxa"/>
            <w:gridSpan w:val="3"/>
            <w:hideMark/>
          </w:tcPr>
          <w:p w:rsidR="009F350A" w:rsidRPr="00F110BB" w:rsidRDefault="00447FD9" w:rsidP="002A73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часов в день (с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0 часов)</w:t>
            </w:r>
          </w:p>
        </w:tc>
      </w:tr>
      <w:tr w:rsidR="009F350A" w:rsidRPr="00F110BB" w:rsidTr="00FF65A1">
        <w:trPr>
          <w:trHeight w:val="240"/>
        </w:trPr>
        <w:tc>
          <w:tcPr>
            <w:tcW w:w="4413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Нерабочие дни</w:t>
            </w:r>
          </w:p>
        </w:tc>
        <w:tc>
          <w:tcPr>
            <w:tcW w:w="5334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9F350A" w:rsidRPr="00F110BB" w:rsidTr="00FF65A1">
        <w:trPr>
          <w:trHeight w:val="375"/>
        </w:trPr>
        <w:tc>
          <w:tcPr>
            <w:tcW w:w="9747" w:type="dxa"/>
            <w:gridSpan w:val="6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2. Продолжительность учебного года</w:t>
            </w:r>
          </w:p>
        </w:tc>
      </w:tr>
      <w:tr w:rsidR="00597E3A" w:rsidRPr="00F110BB" w:rsidTr="00FF65A1">
        <w:trPr>
          <w:trHeight w:val="34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Учебный год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447FD9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9 г. по 31.05.2020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36 недель</w:t>
            </w:r>
          </w:p>
        </w:tc>
      </w:tr>
      <w:tr w:rsidR="00597E3A" w:rsidRPr="00F110BB" w:rsidTr="00FF65A1">
        <w:trPr>
          <w:trHeight w:val="270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I полугодие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447FD9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 по 31.12.201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597E3A" w:rsidRPr="00F110BB" w:rsidTr="00FF65A1">
        <w:trPr>
          <w:trHeight w:val="37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II полугодие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09.01.2020г. по 31.05.2020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9F350A" w:rsidRPr="00F110BB" w:rsidTr="00FF65A1">
        <w:trPr>
          <w:trHeight w:val="285"/>
        </w:trPr>
        <w:tc>
          <w:tcPr>
            <w:tcW w:w="9747" w:type="dxa"/>
            <w:gridSpan w:val="6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9F350A" w:rsidRPr="00F110BB" w:rsidTr="00FF65A1">
        <w:trPr>
          <w:trHeight w:val="225"/>
        </w:trPr>
        <w:tc>
          <w:tcPr>
            <w:tcW w:w="9747" w:type="dxa"/>
            <w:gridSpan w:val="6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      </w:r>
          </w:p>
        </w:tc>
      </w:tr>
      <w:tr w:rsidR="00597E3A" w:rsidRPr="00F110BB" w:rsidTr="00FF65A1">
        <w:trPr>
          <w:trHeight w:val="28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597E3A" w:rsidRPr="00F110BB" w:rsidTr="00FF65A1">
        <w:trPr>
          <w:trHeight w:val="330"/>
        </w:trPr>
        <w:tc>
          <w:tcPr>
            <w:tcW w:w="3449" w:type="dxa"/>
            <w:vMerge w:val="restart"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3051" w:type="dxa"/>
            <w:gridSpan w:val="3"/>
            <w:hideMark/>
          </w:tcPr>
          <w:p w:rsidR="00597E3A" w:rsidRPr="00F110BB" w:rsidRDefault="009E4300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47FD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47FD9">
              <w:rPr>
                <w:rFonts w:ascii="Times New Roman" w:hAnsi="Times New Roman" w:cs="Times New Roman"/>
                <w:sz w:val="28"/>
                <w:szCs w:val="28"/>
              </w:rPr>
              <w:t>9 по 24.10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47" w:type="dxa"/>
            <w:gridSpan w:val="2"/>
            <w:hideMark/>
          </w:tcPr>
          <w:p w:rsidR="00597E3A" w:rsidRPr="00F110BB" w:rsidRDefault="009E4300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97E3A" w:rsidRPr="00F110BB" w:rsidTr="00FF65A1">
        <w:trPr>
          <w:trHeight w:val="299"/>
        </w:trPr>
        <w:tc>
          <w:tcPr>
            <w:tcW w:w="3449" w:type="dxa"/>
            <w:vMerge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gridSpan w:val="3"/>
            <w:hideMark/>
          </w:tcPr>
          <w:p w:rsidR="00597E3A" w:rsidRPr="00F110BB" w:rsidRDefault="00934A8A" w:rsidP="00934A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4300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 по 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3247" w:type="dxa"/>
            <w:gridSpan w:val="2"/>
            <w:hideMark/>
          </w:tcPr>
          <w:p w:rsidR="00597E3A" w:rsidRPr="00F110BB" w:rsidRDefault="009E4300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9F350A" w:rsidRPr="00F110BB" w:rsidTr="00FF65A1">
        <w:trPr>
          <w:trHeight w:val="240"/>
        </w:trPr>
        <w:tc>
          <w:tcPr>
            <w:tcW w:w="9747" w:type="dxa"/>
            <w:gridSpan w:val="6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 Каникулярное время, праздничные (нерабочие) дни</w:t>
            </w:r>
          </w:p>
        </w:tc>
      </w:tr>
      <w:tr w:rsidR="009F350A" w:rsidRPr="00F110BB" w:rsidTr="00FF65A1">
        <w:trPr>
          <w:trHeight w:val="360"/>
        </w:trPr>
        <w:tc>
          <w:tcPr>
            <w:tcW w:w="9747" w:type="dxa"/>
            <w:gridSpan w:val="6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.1. Каникулы</w:t>
            </w:r>
          </w:p>
        </w:tc>
      </w:tr>
      <w:tr w:rsidR="00597E3A" w:rsidRPr="00F110BB" w:rsidTr="00FF65A1">
        <w:trPr>
          <w:trHeight w:val="22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Сроки/ даты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Количество каникулярных недель/ праздничных дней</w:t>
            </w:r>
          </w:p>
        </w:tc>
      </w:tr>
      <w:tr w:rsidR="00597E3A" w:rsidRPr="00F110BB" w:rsidTr="00FF65A1">
        <w:trPr>
          <w:trHeight w:val="225"/>
        </w:trPr>
        <w:tc>
          <w:tcPr>
            <w:tcW w:w="3449" w:type="dxa"/>
            <w:hideMark/>
          </w:tcPr>
          <w:p w:rsidR="009F350A" w:rsidRPr="00F110BB" w:rsidRDefault="008B260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каникулы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447FD9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09.01.2020 г. – 25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.2020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597E3A" w:rsidRPr="00F110BB" w:rsidTr="00FF65A1">
        <w:trPr>
          <w:trHeight w:val="22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Летние каникулы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 г. – 31.08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8B260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недель</w:t>
            </w:r>
          </w:p>
        </w:tc>
      </w:tr>
      <w:tr w:rsidR="009F350A" w:rsidRPr="00F110BB" w:rsidTr="00FF65A1">
        <w:tc>
          <w:tcPr>
            <w:tcW w:w="9747" w:type="dxa"/>
            <w:gridSpan w:val="6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.2. Праздничные дни</w:t>
            </w:r>
          </w:p>
        </w:tc>
      </w:tr>
      <w:tr w:rsidR="00597E3A" w:rsidRPr="00F110BB" w:rsidTr="00FF65A1"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народного единства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3 – 5ноября 2019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</w:tr>
      <w:tr w:rsidR="00597E3A" w:rsidRPr="00F110BB" w:rsidTr="00FF65A1">
        <w:trPr>
          <w:trHeight w:val="315"/>
        </w:trPr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Новогодние праздники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 – 8 января 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 </w:t>
            </w:r>
          </w:p>
        </w:tc>
        <w:tc>
          <w:tcPr>
            <w:tcW w:w="2126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8 дней</w:t>
            </w:r>
          </w:p>
        </w:tc>
      </w:tr>
      <w:tr w:rsidR="00597E3A" w:rsidRPr="00F110BB" w:rsidTr="00FF65A1">
        <w:trPr>
          <w:trHeight w:val="315"/>
        </w:trPr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защитника Отечества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34A8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февраля 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  <w:tr w:rsidR="00597E3A" w:rsidRPr="00F110BB" w:rsidTr="00FF65A1"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Международный женский день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F350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04 – 08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марта 201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дн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597E3A" w:rsidRPr="00F110BB" w:rsidTr="00FF65A1"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Праздник Весны и Труда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EA7A09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1 – 2 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мая 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2 дня</w:t>
            </w:r>
          </w:p>
        </w:tc>
      </w:tr>
      <w:tr w:rsidR="009F350A" w:rsidRPr="00F110BB" w:rsidTr="00FF65A1">
        <w:trPr>
          <w:trHeight w:val="247"/>
        </w:trPr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Победы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EA7A09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9 мая 201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  <w:tr w:rsidR="009F350A" w:rsidRPr="00F110BB" w:rsidTr="00FF65A1"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России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F350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11 –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12 июня 201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</w:tc>
      </w:tr>
      <w:tr w:rsidR="00A6445A" w:rsidRPr="00F110BB" w:rsidTr="00FF65A1">
        <w:tc>
          <w:tcPr>
            <w:tcW w:w="4077" w:type="dxa"/>
            <w:gridSpan w:val="2"/>
          </w:tcPr>
          <w:p w:rsidR="00A6445A" w:rsidRPr="00F110BB" w:rsidRDefault="00A6445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Региональные праздники</w:t>
            </w:r>
          </w:p>
        </w:tc>
        <w:tc>
          <w:tcPr>
            <w:tcW w:w="3544" w:type="dxa"/>
            <w:gridSpan w:val="3"/>
          </w:tcPr>
          <w:p w:rsidR="00A6445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Ураза Байрам</w:t>
            </w:r>
          </w:p>
        </w:tc>
        <w:tc>
          <w:tcPr>
            <w:tcW w:w="2126" w:type="dxa"/>
          </w:tcPr>
          <w:p w:rsidR="00A6445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  <w:tr w:rsidR="00934A8A" w:rsidRPr="00F110BB" w:rsidTr="00FF65A1">
        <w:tc>
          <w:tcPr>
            <w:tcW w:w="4077" w:type="dxa"/>
            <w:gridSpan w:val="2"/>
          </w:tcPr>
          <w:p w:rsidR="00934A8A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:rsidR="00934A8A" w:rsidRDefault="00447FD9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 Байрам</w:t>
            </w:r>
          </w:p>
        </w:tc>
        <w:tc>
          <w:tcPr>
            <w:tcW w:w="2126" w:type="dxa"/>
          </w:tcPr>
          <w:p w:rsidR="00934A8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</w:tbl>
    <w:p w:rsidR="009F350A" w:rsidRPr="00F110BB" w:rsidRDefault="009F350A" w:rsidP="00F110BB">
      <w:pPr>
        <w:pStyle w:val="a6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</w:t>
      </w:r>
    </w:p>
    <w:p w:rsidR="00171F9A" w:rsidRPr="00E5169E" w:rsidRDefault="00171F9A" w:rsidP="00F110B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5169E">
        <w:rPr>
          <w:rFonts w:ascii="Times New Roman" w:hAnsi="Times New Roman" w:cs="Times New Roman"/>
          <w:b/>
          <w:sz w:val="28"/>
          <w:szCs w:val="28"/>
        </w:rPr>
        <w:t>4. Утренники, вечера развлечений</w:t>
      </w:r>
    </w:p>
    <w:tbl>
      <w:tblPr>
        <w:tblStyle w:val="a5"/>
        <w:tblW w:w="9773" w:type="dxa"/>
        <w:tblLook w:val="0000" w:firstRow="0" w:lastRow="0" w:firstColumn="0" w:lastColumn="0" w:noHBand="0" w:noVBand="0"/>
      </w:tblPr>
      <w:tblGrid>
        <w:gridCol w:w="6275"/>
        <w:gridCol w:w="1346"/>
        <w:gridCol w:w="2152"/>
      </w:tblGrid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Default="00934A8A" w:rsidP="00237479">
            <w:pPr>
              <w:ind w:left="201"/>
              <w:rPr>
                <w:szCs w:val="28"/>
              </w:rPr>
            </w:pPr>
            <w:r w:rsidRPr="00253AC2">
              <w:rPr>
                <w:szCs w:val="28"/>
              </w:rPr>
              <w:t>День знаний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Осенний праздник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 xml:space="preserve">Тематический </w:t>
            </w:r>
            <w:proofErr w:type="gramStart"/>
            <w:r>
              <w:rPr>
                <w:szCs w:val="28"/>
              </w:rPr>
              <w:t>праздник  посвящённый</w:t>
            </w:r>
            <w:proofErr w:type="gramEnd"/>
            <w:r>
              <w:rPr>
                <w:szCs w:val="28"/>
              </w:rPr>
              <w:t xml:space="preserve"> Дню матери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Новогодние утренники: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Спортивный зимний праздник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 xml:space="preserve">День защитника Отечества                                     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Утренники, посвященные 8-му марту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Тематический праздник «Весна пришла»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Выпускной бал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934A8A" w:rsidRPr="00171F9A" w:rsidTr="00E5169E">
        <w:tc>
          <w:tcPr>
            <w:tcW w:w="9773" w:type="dxa"/>
            <w:gridSpan w:val="3"/>
            <w:tcBorders>
              <w:left w:val="nil"/>
              <w:right w:val="nil"/>
            </w:tcBorders>
            <w:hideMark/>
          </w:tcPr>
          <w:p w:rsidR="00934A8A" w:rsidRDefault="00934A8A" w:rsidP="00171F9A">
            <w:pPr>
              <w:spacing w:line="300" w:lineRule="atLeast"/>
              <w:jc w:val="left"/>
              <w:rPr>
                <w:b/>
                <w:bCs/>
                <w:color w:val="000000" w:themeColor="text1"/>
                <w:szCs w:val="28"/>
                <w:lang w:eastAsia="ru-RU"/>
              </w:rPr>
            </w:pPr>
          </w:p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b/>
                <w:bCs/>
                <w:color w:val="000000" w:themeColor="text1"/>
                <w:szCs w:val="28"/>
                <w:lang w:eastAsia="ru-RU"/>
              </w:rPr>
              <w:t>5. Мероприятия, проводимые в летний оздоровительный период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b/>
                <w:bCs/>
                <w:color w:val="000000" w:themeColor="text1"/>
                <w:szCs w:val="28"/>
                <w:lang w:eastAsia="ru-RU"/>
              </w:rPr>
              <w:t>Наименование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color w:val="333333"/>
                <w:szCs w:val="28"/>
                <w:lang w:eastAsia="ru-RU"/>
              </w:rPr>
            </w:pPr>
            <w:r w:rsidRPr="00171F9A">
              <w:rPr>
                <w:b/>
                <w:bCs/>
                <w:color w:val="333333"/>
                <w:szCs w:val="28"/>
                <w:lang w:eastAsia="ru-RU"/>
              </w:rPr>
              <w:t>Сроки/ даты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</w:rPr>
              <w:t>Тематический праздник «Здравствуй лето»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01.06.2020 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  <w:lang w:eastAsia="ru-RU"/>
              </w:rPr>
              <w:t>Досуг «Я выполняю правила безопасности»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11.06.2020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  <w:lang w:eastAsia="ru-RU"/>
              </w:rPr>
              <w:t>Спортивный досуг «Здоровое поколение – здоровая Россия»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19.06.2020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Неделя театрализации «Что такое доброта»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01.07.2020г. по 08.07.2020</w:t>
            </w:r>
            <w:r w:rsidR="00934A8A" w:rsidRPr="00171F9A">
              <w:rPr>
                <w:szCs w:val="28"/>
                <w:lang w:eastAsia="ru-RU"/>
              </w:rPr>
              <w:t>г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Физкультурно-оздоровительное мероприятие «Дорожны</w:t>
            </w:r>
            <w:r>
              <w:rPr>
                <w:szCs w:val="28"/>
                <w:lang w:eastAsia="ru-RU"/>
              </w:rPr>
              <w:t>й</w:t>
            </w:r>
            <w:r w:rsidRPr="00171F9A">
              <w:rPr>
                <w:szCs w:val="28"/>
                <w:lang w:eastAsia="ru-RU"/>
              </w:rPr>
              <w:t xml:space="preserve"> марафон»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09.07.2020 по 16.07.2020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 xml:space="preserve">Музыкальное развлечение «Путешествие в страну </w:t>
            </w:r>
            <w:r w:rsidRPr="00171F9A">
              <w:rPr>
                <w:szCs w:val="28"/>
                <w:lang w:eastAsia="ru-RU"/>
              </w:rPr>
              <w:lastRenderedPageBreak/>
              <w:t>цветов»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lastRenderedPageBreak/>
              <w:t>19.07.2020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Физкультурно-оздоровительное мероприятие «Береги свою планету, ведь другой на свете нету!»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14.08.2020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</w:rPr>
              <w:t>Летний спортивный праздник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31.08.2020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Конкурсы и  выставки детских творческих работ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Экскурсии в природу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Целевые прогулки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Мероприятия тематических дней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</w:tbl>
    <w:p w:rsidR="006A1C15" w:rsidRDefault="006A1C1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171F9A" w:rsidRDefault="006A1C1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6A1C15">
        <w:rPr>
          <w:rFonts w:ascii="Times New Roman" w:hAnsi="Times New Roman" w:cs="Times New Roman"/>
          <w:b/>
          <w:bCs/>
          <w:sz w:val="28"/>
          <w:szCs w:val="28"/>
        </w:rPr>
        <w:t>диный график проведения м</w:t>
      </w:r>
      <w:r w:rsidR="00A800B4">
        <w:rPr>
          <w:rFonts w:ascii="Times New Roman" w:hAnsi="Times New Roman" w:cs="Times New Roman"/>
          <w:b/>
          <w:bCs/>
          <w:sz w:val="28"/>
          <w:szCs w:val="28"/>
        </w:rPr>
        <w:t>ониторинговых исследований в ДОУ</w:t>
      </w:r>
    </w:p>
    <w:p w:rsidR="00294B68" w:rsidRPr="006A1C15" w:rsidRDefault="00294B68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339" w:type="dxa"/>
        <w:tblInd w:w="-166" w:type="dxa"/>
        <w:tblLayout w:type="fixed"/>
        <w:tblLook w:val="04A0" w:firstRow="1" w:lastRow="0" w:firstColumn="1" w:lastColumn="0" w:noHBand="0" w:noVBand="1"/>
      </w:tblPr>
      <w:tblGrid>
        <w:gridCol w:w="416"/>
        <w:gridCol w:w="1843"/>
        <w:gridCol w:w="5528"/>
        <w:gridCol w:w="1134"/>
        <w:gridCol w:w="1418"/>
      </w:tblGrid>
      <w:tr w:rsidR="00E13494" w:rsidRPr="003F59ED" w:rsidTr="00FF65A1">
        <w:tc>
          <w:tcPr>
            <w:tcW w:w="2259" w:type="dxa"/>
            <w:gridSpan w:val="2"/>
          </w:tcPr>
          <w:p w:rsidR="00E13494" w:rsidRPr="003F59ED" w:rsidRDefault="00E13494" w:rsidP="003F59ED">
            <w:pPr>
              <w:rPr>
                <w:b/>
                <w:sz w:val="24"/>
                <w:szCs w:val="24"/>
              </w:rPr>
            </w:pPr>
            <w:r w:rsidRPr="003F59ED">
              <w:rPr>
                <w:b/>
                <w:sz w:val="24"/>
                <w:szCs w:val="24"/>
              </w:rPr>
              <w:t xml:space="preserve">Мониторинг                       </w:t>
            </w:r>
          </w:p>
        </w:tc>
        <w:tc>
          <w:tcPr>
            <w:tcW w:w="5528" w:type="dxa"/>
          </w:tcPr>
          <w:p w:rsidR="00E13494" w:rsidRPr="00266B79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1134" w:type="dxa"/>
          </w:tcPr>
          <w:p w:rsidR="00E13494" w:rsidRPr="00266B79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4"/>
                <w:szCs w:val="24"/>
              </w:rPr>
            </w:pPr>
            <w:proofErr w:type="spellStart"/>
            <w:r w:rsidRPr="00FF65A1">
              <w:rPr>
                <w:sz w:val="24"/>
                <w:szCs w:val="24"/>
              </w:rPr>
              <w:t>Ответст</w:t>
            </w:r>
            <w:proofErr w:type="spellEnd"/>
            <w:r w:rsidRPr="00FF65A1">
              <w:rPr>
                <w:sz w:val="24"/>
                <w:szCs w:val="24"/>
              </w:rPr>
              <w:t>.</w:t>
            </w:r>
          </w:p>
        </w:tc>
      </w:tr>
      <w:tr w:rsidR="00E13494" w:rsidRPr="00FF65A1" w:rsidTr="00FF65A1">
        <w:tc>
          <w:tcPr>
            <w:tcW w:w="2259" w:type="dxa"/>
            <w:gridSpan w:val="2"/>
          </w:tcPr>
          <w:p w:rsidR="00E13494" w:rsidRPr="001C5A2F" w:rsidRDefault="00E13494" w:rsidP="00B0094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образовательного процесса.</w:t>
            </w:r>
          </w:p>
          <w:p w:rsidR="00E13494" w:rsidRPr="00294B68" w:rsidRDefault="00E13494" w:rsidP="00266B79">
            <w:pPr>
              <w:jc w:val="left"/>
              <w:rPr>
                <w:sz w:val="24"/>
                <w:szCs w:val="24"/>
              </w:rPr>
            </w:pPr>
            <w:r w:rsidRPr="001C5A2F">
              <w:rPr>
                <w:sz w:val="24"/>
                <w:szCs w:val="24"/>
              </w:rPr>
              <w:t xml:space="preserve">Педагогическая диагностика 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2"/>
              </w:rPr>
            </w:pPr>
            <w:r w:rsidRPr="00E13494">
              <w:rPr>
                <w:sz w:val="22"/>
              </w:rPr>
              <w:t xml:space="preserve">Оценке подлежит </w:t>
            </w:r>
            <w:r w:rsidRPr="00E13494">
              <w:rPr>
                <w:sz w:val="22"/>
                <w:u w:val="single"/>
              </w:rPr>
              <w:t>динамика</w:t>
            </w:r>
            <w:r w:rsidRPr="00E13494">
              <w:rPr>
                <w:sz w:val="22"/>
              </w:rPr>
              <w:t xml:space="preserve"> освоения детьми образовательной программы детского сада по всем образовательным областям. </w:t>
            </w:r>
          </w:p>
          <w:p w:rsidR="00E13494" w:rsidRPr="003F59ED" w:rsidRDefault="00E13494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Сентябрь-май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Воспитатели, специалисты</w:t>
            </w:r>
          </w:p>
        </w:tc>
      </w:tr>
      <w:tr w:rsidR="00E13494" w:rsidRPr="00FF65A1" w:rsidTr="00FF65A1">
        <w:trPr>
          <w:cantSplit/>
          <w:trHeight w:val="825"/>
        </w:trPr>
        <w:tc>
          <w:tcPr>
            <w:tcW w:w="416" w:type="dxa"/>
            <w:vMerge w:val="restart"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образовательных условий:</w:t>
            </w:r>
          </w:p>
          <w:p w:rsidR="00E13494" w:rsidRPr="003F59ED" w:rsidRDefault="00E13494" w:rsidP="001C5A2F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</w:t>
            </w:r>
            <w:r w:rsidRPr="003F59ED">
              <w:rPr>
                <w:rFonts w:ascii="Times New Roman" w:hAnsi="Times New Roman" w:cs="Times New Roman"/>
                <w:sz w:val="24"/>
                <w:szCs w:val="24"/>
              </w:rPr>
              <w:t>атериально-технически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59ED">
              <w:rPr>
                <w:rFonts w:ascii="Times New Roman" w:hAnsi="Times New Roman" w:cs="Times New Roman"/>
                <w:sz w:val="24"/>
                <w:szCs w:val="24"/>
              </w:rPr>
              <w:t xml:space="preserve"> условия</w:t>
            </w:r>
          </w:p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оценка соответствия созданных в детском саду материально-технических условий заданным нормативам и правилам, выявление нужд для обеспечения образовательного процесса необходимым оборудованием и материалами.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  <w:lang w:val="en-US"/>
              </w:rPr>
            </w:pPr>
            <w:r w:rsidRPr="00FF65A1">
              <w:rPr>
                <w:sz w:val="20"/>
                <w:szCs w:val="20"/>
              </w:rPr>
              <w:t>Сентябрь</w:t>
            </w:r>
          </w:p>
        </w:tc>
        <w:tc>
          <w:tcPr>
            <w:tcW w:w="1418" w:type="dxa"/>
          </w:tcPr>
          <w:p w:rsidR="00E13494" w:rsidRPr="00FF65A1" w:rsidRDefault="00137B55" w:rsidP="00137B5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Замест.завед.по</w:t>
            </w:r>
            <w:proofErr w:type="spellEnd"/>
            <w:r>
              <w:rPr>
                <w:sz w:val="20"/>
                <w:szCs w:val="20"/>
              </w:rPr>
              <w:t xml:space="preserve"> ХЧ</w:t>
            </w:r>
          </w:p>
        </w:tc>
      </w:tr>
      <w:tr w:rsidR="00E13494" w:rsidRPr="00FF65A1" w:rsidTr="00FF65A1">
        <w:trPr>
          <w:cantSplit/>
          <w:trHeight w:val="825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2.Предметно-развивающая среда </w:t>
            </w:r>
          </w:p>
          <w:p w:rsidR="00E13494" w:rsidRDefault="00E13494" w:rsidP="001C5A2F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13494" w:rsidRPr="00A800B4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 w:rsidRPr="00A800B4">
              <w:rPr>
                <w:sz w:val="24"/>
                <w:szCs w:val="24"/>
              </w:rPr>
              <w:t>Цель мониторинга: оценка развивающего потенциала предметной среды в группах и других помещениях, а также прогулочного участка детского сада.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Октябрь</w:t>
            </w:r>
          </w:p>
        </w:tc>
        <w:tc>
          <w:tcPr>
            <w:tcW w:w="1418" w:type="dxa"/>
          </w:tcPr>
          <w:p w:rsidR="00E13494" w:rsidRPr="00FF65A1" w:rsidRDefault="00447FD9" w:rsidP="006A1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E13494" w:rsidRPr="00FF65A1" w:rsidTr="00FF65A1">
        <w:trPr>
          <w:cantSplit/>
          <w:trHeight w:val="701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3.Кадровые условия</w:t>
            </w:r>
            <w:r w:rsidRPr="003F59ED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сбор информации о потенциале кадрового состава (педагогах и обслуживающем персонале).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Октябрь</w:t>
            </w:r>
          </w:p>
        </w:tc>
        <w:tc>
          <w:tcPr>
            <w:tcW w:w="1418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Делопроизводитель</w:t>
            </w:r>
          </w:p>
        </w:tc>
      </w:tr>
      <w:tr w:rsidR="00E13494" w:rsidRPr="00FF65A1" w:rsidTr="00FF65A1">
        <w:trPr>
          <w:cantSplit/>
          <w:trHeight w:val="1092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266B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4.Ф</w:t>
            </w:r>
            <w:r w:rsidRPr="003F59ED">
              <w:rPr>
                <w:sz w:val="24"/>
                <w:szCs w:val="24"/>
              </w:rPr>
              <w:t>инансовы</w:t>
            </w:r>
            <w:r>
              <w:rPr>
                <w:sz w:val="24"/>
                <w:szCs w:val="24"/>
              </w:rPr>
              <w:t>е</w:t>
            </w:r>
            <w:r w:rsidRPr="003F59ED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учет поступающих из разных источников и расходуемых для организации образовательного процесса финансовых средств.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Декабрь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заведующий</w:t>
            </w:r>
          </w:p>
        </w:tc>
      </w:tr>
      <w:tr w:rsidR="00E13494" w:rsidRPr="00FF65A1" w:rsidTr="00FF65A1">
        <w:tc>
          <w:tcPr>
            <w:tcW w:w="2259" w:type="dxa"/>
            <w:gridSpan w:val="2"/>
          </w:tcPr>
          <w:p w:rsidR="00E13494" w:rsidRPr="00FF65A1" w:rsidRDefault="00E13494" w:rsidP="006A1C15">
            <w:pPr>
              <w:jc w:val="center"/>
              <w:rPr>
                <w:sz w:val="24"/>
                <w:szCs w:val="24"/>
              </w:rPr>
            </w:pPr>
            <w:r w:rsidRPr="00FF65A1">
              <w:rPr>
                <w:sz w:val="24"/>
                <w:szCs w:val="24"/>
              </w:rPr>
              <w:t>Мониторинг достижения планируемых результатов</w:t>
            </w:r>
          </w:p>
        </w:tc>
        <w:tc>
          <w:tcPr>
            <w:tcW w:w="5528" w:type="dxa"/>
          </w:tcPr>
          <w:p w:rsidR="00E13494" w:rsidRPr="00A800B4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 w:rsidRPr="00A800B4">
              <w:rPr>
                <w:sz w:val="24"/>
                <w:szCs w:val="24"/>
              </w:rPr>
              <w:t>Оценке подлежит степень достижения детьми планируемых образовательных результатов</w:t>
            </w:r>
            <w:r w:rsidRPr="00A800B4">
              <w:rPr>
                <w:bCs/>
                <w:sz w:val="24"/>
                <w:szCs w:val="24"/>
              </w:rPr>
              <w:t>освоения дошкольной образовательной программы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Май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Педагоги</w:t>
            </w:r>
            <w:r w:rsidR="00A800B4" w:rsidRPr="00FF65A1">
              <w:rPr>
                <w:sz w:val="20"/>
                <w:szCs w:val="20"/>
              </w:rPr>
              <w:t>ческие работники</w:t>
            </w:r>
          </w:p>
        </w:tc>
      </w:tr>
    </w:tbl>
    <w:p w:rsidR="00EF6CBD" w:rsidRDefault="00EF6CBD" w:rsidP="006A1C15">
      <w:pPr>
        <w:ind w:left="720"/>
        <w:jc w:val="center"/>
        <w:rPr>
          <w:b/>
          <w:szCs w:val="28"/>
          <w:lang w:val="en-US"/>
        </w:rPr>
      </w:pPr>
    </w:p>
    <w:p w:rsidR="00642BA0" w:rsidRPr="00642BA0" w:rsidRDefault="00642BA0" w:rsidP="006A1C15">
      <w:pPr>
        <w:ind w:left="720"/>
        <w:jc w:val="center"/>
        <w:rPr>
          <w:b/>
          <w:szCs w:val="28"/>
          <w:lang w:val="en-US"/>
        </w:rPr>
      </w:pPr>
    </w:p>
    <w:sectPr w:rsidR="00642BA0" w:rsidRPr="00642BA0" w:rsidSect="00F1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61737"/>
    <w:multiLevelType w:val="multilevel"/>
    <w:tmpl w:val="A8CC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1A2DB5"/>
    <w:multiLevelType w:val="multilevel"/>
    <w:tmpl w:val="4A24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0A"/>
    <w:rsid w:val="00136F3C"/>
    <w:rsid w:val="00137B55"/>
    <w:rsid w:val="00171F9A"/>
    <w:rsid w:val="001C5A2F"/>
    <w:rsid w:val="00220EAE"/>
    <w:rsid w:val="00241548"/>
    <w:rsid w:val="00266B79"/>
    <w:rsid w:val="00294B68"/>
    <w:rsid w:val="002A73B2"/>
    <w:rsid w:val="00361D96"/>
    <w:rsid w:val="0039297F"/>
    <w:rsid w:val="003F59ED"/>
    <w:rsid w:val="00447FD9"/>
    <w:rsid w:val="00505C38"/>
    <w:rsid w:val="00597E3A"/>
    <w:rsid w:val="005A6580"/>
    <w:rsid w:val="00631C91"/>
    <w:rsid w:val="00642BA0"/>
    <w:rsid w:val="00694AB0"/>
    <w:rsid w:val="006A1C15"/>
    <w:rsid w:val="007226E3"/>
    <w:rsid w:val="008A1521"/>
    <w:rsid w:val="008B260F"/>
    <w:rsid w:val="00934A8A"/>
    <w:rsid w:val="009E4300"/>
    <w:rsid w:val="009F350A"/>
    <w:rsid w:val="00A6445A"/>
    <w:rsid w:val="00A800B4"/>
    <w:rsid w:val="00B0094A"/>
    <w:rsid w:val="00B500DD"/>
    <w:rsid w:val="00BC0E80"/>
    <w:rsid w:val="00D55AD3"/>
    <w:rsid w:val="00E13494"/>
    <w:rsid w:val="00E5169E"/>
    <w:rsid w:val="00EA3E58"/>
    <w:rsid w:val="00EA7A09"/>
    <w:rsid w:val="00EB7758"/>
    <w:rsid w:val="00EF6CBD"/>
    <w:rsid w:val="00F10B2F"/>
    <w:rsid w:val="00F110BB"/>
    <w:rsid w:val="00F56BCF"/>
    <w:rsid w:val="00F84383"/>
    <w:rsid w:val="00FA1C64"/>
    <w:rsid w:val="00FD6A61"/>
    <w:rsid w:val="00FF1DE6"/>
    <w:rsid w:val="00FF3016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A800"/>
  <w15:docId w15:val="{D8E82FCE-612B-4FDC-9D57-4844AC30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C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350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50A"/>
    <w:rPr>
      <w:b/>
      <w:bCs/>
    </w:rPr>
  </w:style>
  <w:style w:type="table" w:styleId="a5">
    <w:name w:val="Table Grid"/>
    <w:basedOn w:val="a1"/>
    <w:uiPriority w:val="59"/>
    <w:rsid w:val="009F3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основа,Без интервала1"/>
    <w:link w:val="a7"/>
    <w:uiPriority w:val="1"/>
    <w:qFormat/>
    <w:rsid w:val="009F350A"/>
    <w:pPr>
      <w:spacing w:after="0" w:line="240" w:lineRule="auto"/>
    </w:pPr>
  </w:style>
  <w:style w:type="paragraph" w:customStyle="1" w:styleId="1">
    <w:name w:val="Абзац списка1"/>
    <w:basedOn w:val="a"/>
    <w:rsid w:val="00FA1C64"/>
    <w:pPr>
      <w:ind w:left="720"/>
    </w:pPr>
  </w:style>
  <w:style w:type="character" w:styleId="a8">
    <w:name w:val="Hyperlink"/>
    <w:basedOn w:val="a0"/>
    <w:uiPriority w:val="99"/>
    <w:semiHidden/>
    <w:unhideWhenUsed/>
    <w:rsid w:val="00171F9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71F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1F9A"/>
    <w:rPr>
      <w:rFonts w:ascii="Tahoma" w:eastAsia="Times New Roman" w:hAnsi="Tahoma" w:cs="Tahoma"/>
      <w:sz w:val="16"/>
      <w:szCs w:val="16"/>
    </w:rPr>
  </w:style>
  <w:style w:type="character" w:customStyle="1" w:styleId="a7">
    <w:name w:val="Без интервала Знак"/>
    <w:aliases w:val="основа Знак,Без интервала1 Знак"/>
    <w:basedOn w:val="a0"/>
    <w:link w:val="a6"/>
    <w:uiPriority w:val="99"/>
    <w:rsid w:val="006A1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8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2019-09-18T11:05:00Z</cp:lastPrinted>
  <dcterms:created xsi:type="dcterms:W3CDTF">2020-03-03T08:24:00Z</dcterms:created>
  <dcterms:modified xsi:type="dcterms:W3CDTF">2020-03-03T08:24:00Z</dcterms:modified>
</cp:coreProperties>
</file>